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0"/>
        <w:spacing w:after="200" w:before="0" w:lineRule="auto"/>
        <w:jc w:val="center"/>
        <w:rPr>
          <w:rFonts w:ascii="Roboto" w:cs="Roboto" w:eastAsia="Roboto" w:hAnsi="Roboto"/>
        </w:rPr>
      </w:pPr>
      <w:bookmarkStart w:colFirst="0" w:colLast="0" w:name="_30j0zll" w:id="0"/>
      <w:bookmarkEnd w:id="0"/>
      <w:r w:rsidDel="00000000" w:rsidR="00000000" w:rsidRPr="00000000">
        <w:rPr>
          <w:rFonts w:ascii="Roboto" w:cs="Roboto" w:eastAsia="Roboto" w:hAnsi="Roboto"/>
          <w:rtl w:val="0"/>
        </w:rPr>
        <w:t xml:space="preserve">MotionCam (PhOD) Jeweller</w:t>
      </w:r>
    </w:p>
    <w:p w:rsidR="00000000" w:rsidDel="00000000" w:rsidP="00000000" w:rsidRDefault="00000000" w:rsidRPr="00000000" w14:paraId="00000002">
      <w:pPr>
        <w:pStyle w:val="Heading3"/>
        <w:spacing w:after="200" w:before="0" w:lineRule="auto"/>
        <w:jc w:val="center"/>
        <w:rPr>
          <w:rFonts w:ascii="Roboto" w:cs="Roboto" w:eastAsia="Roboto" w:hAnsi="Roboto"/>
          <w:sz w:val="24"/>
          <w:szCs w:val="24"/>
        </w:rPr>
      </w:pPr>
      <w:bookmarkStart w:colFirst="0" w:colLast="0" w:name="_5vv9x3ngmbiq" w:id="1"/>
      <w:bookmarkEnd w:id="1"/>
      <w:r w:rsidDel="00000000" w:rsidR="00000000" w:rsidRPr="00000000">
        <w:rPr>
          <w:rFonts w:ascii="Roboto" w:cs="Roboto" w:eastAsia="Roboto" w:hAnsi="Roboto"/>
          <w:rtl w:val="0"/>
        </w:rPr>
        <w:t xml:space="preserve">Kabelloser Bewegungsmelder, der bei Alarm und auf Anfrage Fotos aufnimmt</w:t>
      </w: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tl w:val="0"/>
        </w:rPr>
      </w:r>
    </w:p>
    <w:p w:rsidR="00000000" w:rsidDel="00000000" w:rsidP="00000000" w:rsidRDefault="00000000" w:rsidRPr="00000000" w14:paraId="00000004">
      <w:pPr>
        <w:pStyle w:val="Heading2"/>
        <w:spacing w:after="200" w:before="0" w:lineRule="auto"/>
        <w:rPr>
          <w:rFonts w:ascii="Roboto" w:cs="Roboto" w:eastAsia="Roboto" w:hAnsi="Roboto"/>
        </w:rPr>
      </w:pPr>
      <w:bookmarkStart w:colFirst="0" w:colLast="0" w:name="_lnxbz9" w:id="2"/>
      <w:bookmarkEnd w:id="2"/>
      <w:r w:rsidDel="00000000" w:rsidR="00000000" w:rsidRPr="00000000">
        <w:rPr>
          <w:rFonts w:ascii="Roboto" w:cs="Roboto" w:eastAsia="Roboto" w:hAnsi="Roboto"/>
          <w:rtl w:val="0"/>
        </w:rPr>
        <w:t xml:space="preserve">Intelligenz gegen Fehlalarme</w:t>
      </w:r>
    </w:p>
    <w:p w:rsidR="00000000" w:rsidDel="00000000" w:rsidP="00000000" w:rsidRDefault="00000000" w:rsidRPr="00000000" w14:paraId="00000005">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Wir haben eine spezielle Optik mit einem Softwarefilter gegen Falschalarme in Bewegungsmeldern kombiniert. Bei einer professionellen Installation wird eine hohe Erkennungsgenauigkeit erreicht.</w:t>
      </w:r>
    </w:p>
    <w:p w:rsidR="00000000" w:rsidDel="00000000" w:rsidP="00000000" w:rsidRDefault="00000000" w:rsidRPr="00000000" w14:paraId="00000006">
      <w:pPr>
        <w:numPr>
          <w:ilvl w:val="0"/>
          <w:numId w:val="1"/>
        </w:numPr>
        <w:spacing w:after="0" w:afterAutospacing="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Melder erfasst menschliche Bewegungen im geschützten Bereich sofort.</w:t>
      </w:r>
    </w:p>
    <w:p w:rsidR="00000000" w:rsidDel="00000000" w:rsidP="00000000" w:rsidRDefault="00000000" w:rsidRPr="00000000" w14:paraId="00000007">
      <w:pPr>
        <w:numPr>
          <w:ilvl w:val="0"/>
          <w:numId w:val="1"/>
        </w:numPr>
        <w:spacing w:after="0" w:afterAutospacing="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Die speziell entwickelte Fresnel-Linse liefert das aussagekräftigste Wärmediagramm.</w:t>
      </w:r>
    </w:p>
    <w:p w:rsidR="00000000" w:rsidDel="00000000" w:rsidP="00000000" w:rsidRDefault="00000000" w:rsidRPr="00000000" w14:paraId="00000008">
      <w:pPr>
        <w:numPr>
          <w:ilvl w:val="0"/>
          <w:numId w:val="1"/>
        </w:numPr>
        <w:spacing w:after="20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SmartDetect Software-Algorithmus filtert Falschalarme heraus.</w:t>
      </w:r>
    </w:p>
    <w:p w:rsidR="00000000" w:rsidDel="00000000" w:rsidP="00000000" w:rsidRDefault="00000000" w:rsidRPr="00000000" w14:paraId="00000009">
      <w:pPr>
        <w:pStyle w:val="Heading2"/>
        <w:spacing w:after="200" w:before="0" w:lineRule="auto"/>
        <w:rPr>
          <w:rFonts w:ascii="Roboto" w:cs="Roboto" w:eastAsia="Roboto" w:hAnsi="Roboto"/>
        </w:rPr>
      </w:pPr>
      <w:bookmarkStart w:colFirst="0" w:colLast="0" w:name="_xv8mr3nf5lvd" w:id="3"/>
      <w:bookmarkEnd w:id="3"/>
      <w:r w:rsidDel="00000000" w:rsidR="00000000" w:rsidRPr="00000000">
        <w:rPr>
          <w:rFonts w:ascii="Roboto" w:cs="Roboto" w:eastAsia="Roboto" w:hAnsi="Roboto"/>
          <w:rtl w:val="0"/>
        </w:rPr>
        <w:t xml:space="preserve">Spezielle Linse</w:t>
      </w:r>
      <w:r w:rsidDel="00000000" w:rsidR="00000000" w:rsidRPr="00000000">
        <w:rPr>
          <w:rtl w:val="0"/>
        </w:rPr>
      </w:r>
    </w:p>
    <w:p w:rsidR="00000000" w:rsidDel="00000000" w:rsidP="00000000" w:rsidRDefault="00000000" w:rsidRPr="00000000" w14:paraId="0000000A">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Aufbau der Fresnel-Linsenabschnitte ist so gestaltet, dass die ausgewerteten Infrarotstrahlen eines Menschen, eines Tieres und das thermische Rauschen deutliche Unterschiede aufweisen. Die Strahlung, die von Kopf- und Rumpf eines Erwachsenen ausgeht, wird von großen Linsenabschnitten erfasst. Kleinere Abschnitte ergänzen die erfassten Daten um mehr Details. Die Linse der MotionCam liefert dem Melder genaue Informationen über das Wärmeobjekt im Erfassungsbereich und die Art seiner Bewegung.</w:t>
      </w:r>
    </w:p>
    <w:p w:rsidR="00000000" w:rsidDel="00000000" w:rsidP="00000000" w:rsidRDefault="00000000" w:rsidRPr="00000000" w14:paraId="0000000B">
      <w:pPr>
        <w:pStyle w:val="Heading2"/>
        <w:spacing w:after="200" w:before="0" w:lineRule="auto"/>
        <w:rPr>
          <w:rFonts w:ascii="Roboto" w:cs="Roboto" w:eastAsia="Roboto" w:hAnsi="Roboto"/>
        </w:rPr>
      </w:pPr>
      <w:bookmarkStart w:colFirst="0" w:colLast="0" w:name="_qstq6z4wqlad" w:id="4"/>
      <w:bookmarkEnd w:id="4"/>
      <w:r w:rsidDel="00000000" w:rsidR="00000000" w:rsidRPr="00000000">
        <w:rPr>
          <w:rFonts w:ascii="Roboto" w:cs="Roboto" w:eastAsia="Roboto" w:hAnsi="Roboto"/>
          <w:rtl w:val="0"/>
        </w:rPr>
        <w:t xml:space="preserve">Professionelle Installation</w:t>
      </w:r>
      <w:r w:rsidDel="00000000" w:rsidR="00000000" w:rsidRPr="00000000">
        <w:rPr>
          <w:rtl w:val="0"/>
        </w:rPr>
      </w:r>
    </w:p>
    <w:p w:rsidR="00000000" w:rsidDel="00000000" w:rsidP="00000000" w:rsidRDefault="00000000" w:rsidRPr="00000000" w14:paraId="0000000C">
      <w:pPr>
        <w:spacing w:after="200" w:lineRule="auto"/>
        <w:rPr>
          <w:rFonts w:ascii="Roboto" w:cs="Roboto" w:eastAsia="Roboto" w:hAnsi="Roboto"/>
        </w:rPr>
      </w:pPr>
      <w:r w:rsidDel="00000000" w:rsidR="00000000" w:rsidRPr="00000000">
        <w:rPr>
          <w:rFonts w:ascii="Roboto" w:cs="Roboto" w:eastAsia="Roboto" w:hAnsi="Roboto"/>
          <w:sz w:val="24"/>
          <w:szCs w:val="24"/>
          <w:rtl w:val="0"/>
        </w:rPr>
        <w:t xml:space="preserve">Die Installation der MotionCam an der richtigen Stelle, in der optimalen Höhe und senkrecht zum voraussichtlichen Eindringlingsweg gewährleistet ein aussagekräftiges Wärmediagramm. Dies verbessert die Erkennungsgenauigkeit erheblich. Durch eine professionelle Installation wird auch die Funktion der Haustierimmunität effizienter.</w:t>
      </w:r>
      <w:r w:rsidDel="00000000" w:rsidR="00000000" w:rsidRPr="00000000">
        <w:rPr>
          <w:rtl w:val="0"/>
        </w:rPr>
      </w:r>
    </w:p>
    <w:p w:rsidR="00000000" w:rsidDel="00000000" w:rsidP="00000000" w:rsidRDefault="00000000" w:rsidRPr="00000000" w14:paraId="0000000D">
      <w:pPr>
        <w:pStyle w:val="Heading2"/>
        <w:spacing w:after="200" w:before="0" w:lineRule="auto"/>
        <w:rPr>
          <w:rFonts w:ascii="Roboto" w:cs="Roboto" w:eastAsia="Roboto" w:hAnsi="Roboto"/>
        </w:rPr>
      </w:pPr>
      <w:bookmarkStart w:colFirst="0" w:colLast="0" w:name="_q3qm4f6e6pzv" w:id="5"/>
      <w:bookmarkEnd w:id="5"/>
      <w:r w:rsidDel="00000000" w:rsidR="00000000" w:rsidRPr="00000000">
        <w:rPr>
          <w:rFonts w:ascii="Roboto" w:cs="Roboto" w:eastAsia="Roboto" w:hAnsi="Roboto"/>
          <w:rtl w:val="0"/>
        </w:rPr>
        <w:t xml:space="preserve">Filter für thermische Interferenzen</w:t>
      </w:r>
    </w:p>
    <w:p w:rsidR="00000000" w:rsidDel="00000000" w:rsidP="00000000" w:rsidRDefault="00000000" w:rsidRPr="00000000" w14:paraId="0000000E">
      <w:pPr>
        <w:widowControl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Melder analysiert das thermische Diagramm des Sensors sofort: die Intensität der Infrarotstrahlung, die Größe des Wärmeflecks, die Bewegungsgeschwindigkeit, die im Erfassungsbereich verbrachte Zeit und andere Parameter.</w:t>
      </w:r>
    </w:p>
    <w:p w:rsidR="00000000" w:rsidDel="00000000" w:rsidP="00000000" w:rsidRDefault="00000000" w:rsidRPr="00000000" w14:paraId="0000000F">
      <w:pPr>
        <w:widowControl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Die Ingenieure von Ajax haben Tausende von IR-Sensorauslösungen durch Menschen, Tiere und thermische Störungen analysiert und SmartDetect entwickelt. Der Software-Algorithmus ermittelt mit hoher Genauigkeit und unmittelbar Merkmale von Falschalarmen. Dadurch reagiert der Melder präzise auf einen Menschen und belästigt den Benutzer nicht mit Falschalarmen.</w:t>
      </w:r>
      <w:r w:rsidDel="00000000" w:rsidR="00000000" w:rsidRPr="00000000">
        <w:rPr>
          <w:rtl w:val="0"/>
        </w:rPr>
      </w:r>
    </w:p>
    <w:p w:rsidR="00000000" w:rsidDel="00000000" w:rsidP="00000000" w:rsidRDefault="00000000" w:rsidRPr="00000000" w14:paraId="00000010">
      <w:pPr>
        <w:pStyle w:val="Heading2"/>
        <w:spacing w:after="200" w:before="0" w:lineRule="auto"/>
        <w:rPr>
          <w:rFonts w:ascii="Roboto" w:cs="Roboto" w:eastAsia="Roboto" w:hAnsi="Roboto"/>
        </w:rPr>
      </w:pPr>
      <w:bookmarkStart w:colFirst="0" w:colLast="0" w:name="_tyjcwt" w:id="6"/>
      <w:bookmarkEnd w:id="6"/>
      <w:r w:rsidDel="00000000" w:rsidR="00000000" w:rsidRPr="00000000">
        <w:rPr>
          <w:rFonts w:ascii="Roboto" w:cs="Roboto" w:eastAsia="Roboto" w:hAnsi="Roboto"/>
          <w:rtl w:val="0"/>
        </w:rPr>
        <w:t xml:space="preserve">Temperaturausgleich</w:t>
      </w:r>
      <w:r w:rsidDel="00000000" w:rsidR="00000000" w:rsidRPr="00000000">
        <w:rPr>
          <w:rtl w:val="0"/>
        </w:rPr>
      </w:r>
    </w:p>
    <w:p w:rsidR="00000000" w:rsidDel="00000000" w:rsidP="00000000" w:rsidRDefault="00000000" w:rsidRPr="00000000" w14:paraId="00000011">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Temperaturausgleich ist ein Werkzeug auf Software-Ebene, das den Kontrast des thermischen Diagramms auch dann gewährleistet, wenn die Umgebungstemperatur nahe an der Temperatur des menschlichen Körpers liegt.</w:t>
      </w:r>
    </w:p>
    <w:p w:rsidR="00000000" w:rsidDel="00000000" w:rsidP="00000000" w:rsidRDefault="00000000" w:rsidRPr="00000000" w14:paraId="00000012">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Bei jeder Messung der Umgebungstemperatur korrigiert der Melder die Daten des PIR-Sensors entsprechend der in seinem Speicher abgelegten Koeffiziententabelle. Der Melder ist im ganzen Betriebstemperaturbereich zuverlässig.</w:t>
      </w:r>
    </w:p>
    <w:p w:rsidR="00000000" w:rsidDel="00000000" w:rsidP="00000000" w:rsidRDefault="00000000" w:rsidRPr="00000000" w14:paraId="00000013">
      <w:pPr>
        <w:pStyle w:val="Heading2"/>
        <w:spacing w:after="200" w:before="0" w:lineRule="auto"/>
        <w:rPr>
          <w:rFonts w:ascii="Roboto" w:cs="Roboto" w:eastAsia="Roboto" w:hAnsi="Roboto"/>
        </w:rPr>
      </w:pPr>
      <w:bookmarkStart w:colFirst="0" w:colLast="0" w:name="_hqoenht9wshb" w:id="7"/>
      <w:bookmarkEnd w:id="7"/>
      <w:r w:rsidDel="00000000" w:rsidR="00000000" w:rsidRPr="00000000">
        <w:rPr>
          <w:rFonts w:ascii="Roboto" w:cs="Roboto" w:eastAsia="Roboto" w:hAnsi="Roboto"/>
          <w:rtl w:val="0"/>
        </w:rPr>
        <w:t xml:space="preserve">Empfindlichkeitsstufe</w:t>
      </w:r>
      <w:r w:rsidDel="00000000" w:rsidR="00000000" w:rsidRPr="00000000">
        <w:rPr>
          <w:rtl w:val="0"/>
        </w:rPr>
      </w:r>
    </w:p>
    <w:p w:rsidR="00000000" w:rsidDel="00000000" w:rsidP="00000000" w:rsidRDefault="00000000" w:rsidRPr="00000000" w14:paraId="00000014">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Mit der Empfindlichkeitseinstellung passt sich der Melder an die Bedingungen eines bestimmten Raums an und berücksichtigt dabei mögliche thermische Störungen sowie Haustiere. Die Änderung der Empfindlichkeitseinstellung wirkt sich auf die Filterung von Falschalarmen aus.</w:t>
      </w:r>
    </w:p>
    <w:p w:rsidR="00000000" w:rsidDel="00000000" w:rsidP="00000000" w:rsidRDefault="00000000" w:rsidRPr="00000000" w14:paraId="00000015">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Bei niedriger Empfindlichkeit reagiert der Melder selbst auf ein sehr aktives Haustier mit geringer Wahrscheinlichkeit. Bei einer hohen Empfindlichkeit löst er bei jeder Bewegung im Erfassungsbereich einen Alarm aus.</w:t>
      </w:r>
    </w:p>
    <w:p w:rsidR="00000000" w:rsidDel="00000000" w:rsidP="00000000" w:rsidRDefault="00000000" w:rsidRPr="00000000" w14:paraId="00000016">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Die Empfindlichkeit kann sowohl vor Ort als auch aus der Ferne in der Ajax-App eingestellt werden.</w:t>
      </w:r>
    </w:p>
    <w:p w:rsidR="00000000" w:rsidDel="00000000" w:rsidP="00000000" w:rsidRDefault="00000000" w:rsidRPr="00000000" w14:paraId="00000017">
      <w:pPr>
        <w:pStyle w:val="Heading2"/>
        <w:spacing w:after="200" w:before="0" w:lineRule="auto"/>
        <w:rPr>
          <w:rFonts w:ascii="Roboto" w:cs="Roboto" w:eastAsia="Roboto" w:hAnsi="Roboto"/>
        </w:rPr>
      </w:pPr>
      <w:bookmarkStart w:colFirst="0" w:colLast="0" w:name="_t8ylco8cdnlq" w:id="8"/>
      <w:bookmarkEnd w:id="8"/>
      <w:r w:rsidDel="00000000" w:rsidR="00000000" w:rsidRPr="00000000">
        <w:rPr>
          <w:rFonts w:ascii="Roboto" w:cs="Roboto" w:eastAsia="Roboto" w:hAnsi="Roboto"/>
          <w:rtl w:val="0"/>
        </w:rPr>
        <w:t xml:space="preserve">Sorglosigkeit auf Anfrage</w:t>
      </w:r>
      <w:r w:rsidDel="00000000" w:rsidR="00000000" w:rsidRPr="00000000">
        <w:rPr>
          <w:rtl w:val="0"/>
        </w:rPr>
      </w:r>
    </w:p>
    <w:p w:rsidR="00000000" w:rsidDel="00000000" w:rsidP="00000000" w:rsidRDefault="00000000" w:rsidRPr="00000000" w14:paraId="00000018">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Innerhalb von Sekunden zeigt MotionCam (PhOD) die aktuelle Situation vor Ort und räumt im Alarmfall die Zweifel des Benutzers aus. Ein Klick in der Ajax-App genügt, um ein Foto auf Anfrage zu machen. Der Melder nimmt außerdem automatisch eine Fotoserie auf, wenn er eine Bewegung erfasst oder wenn der </w:t>
      </w:r>
      <w:hyperlink r:id="rId6">
        <w:r w:rsidDel="00000000" w:rsidR="00000000" w:rsidRPr="00000000">
          <w:rPr>
            <w:rFonts w:ascii="Roboto" w:cs="Roboto" w:eastAsia="Roboto" w:hAnsi="Roboto"/>
            <w:color w:val="1155cc"/>
            <w:sz w:val="24"/>
            <w:szCs w:val="24"/>
            <w:rtl w:val="0"/>
          </w:rPr>
          <w:t xml:space="preserve">FireProtect</w:t>
        </w:r>
      </w:hyperlink>
      <w:r w:rsidDel="00000000" w:rsidR="00000000" w:rsidRPr="00000000">
        <w:rPr>
          <w:rFonts w:ascii="Roboto" w:cs="Roboto" w:eastAsia="Roboto" w:hAnsi="Roboto"/>
          <w:sz w:val="24"/>
          <w:szCs w:val="24"/>
          <w:rtl w:val="0"/>
        </w:rPr>
        <w:t xml:space="preserve"> oder </w:t>
      </w:r>
      <w:hyperlink r:id="rId7">
        <w:r w:rsidDel="00000000" w:rsidR="00000000" w:rsidRPr="00000000">
          <w:rPr>
            <w:rFonts w:ascii="Roboto" w:cs="Roboto" w:eastAsia="Roboto" w:hAnsi="Roboto"/>
            <w:color w:val="1155cc"/>
            <w:sz w:val="24"/>
            <w:szCs w:val="24"/>
            <w:rtl w:val="0"/>
          </w:rPr>
          <w:t xml:space="preserve">FireProtect Plus</w:t>
        </w:r>
      </w:hyperlink>
      <w:r w:rsidDel="00000000" w:rsidR="00000000" w:rsidRPr="00000000">
        <w:rPr>
          <w:rFonts w:ascii="Roboto" w:cs="Roboto" w:eastAsia="Roboto" w:hAnsi="Roboto"/>
          <w:sz w:val="24"/>
          <w:szCs w:val="24"/>
          <w:rtl w:val="0"/>
        </w:rPr>
        <w:t xml:space="preserve"> Brandmelder auslöst.</w:t>
      </w:r>
    </w:p>
    <w:p w:rsidR="00000000" w:rsidDel="00000000" w:rsidP="00000000" w:rsidRDefault="00000000" w:rsidRPr="00000000" w14:paraId="00000019">
      <w:pPr>
        <w:numPr>
          <w:ilvl w:val="0"/>
          <w:numId w:val="4"/>
        </w:numPr>
        <w:spacing w:after="0" w:afterAutospacing="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Foto auf Abruf</w:t>
      </w:r>
    </w:p>
    <w:p w:rsidR="00000000" w:rsidDel="00000000" w:rsidP="00000000" w:rsidRDefault="00000000" w:rsidRPr="00000000" w14:paraId="0000001A">
      <w:pPr>
        <w:numPr>
          <w:ilvl w:val="0"/>
          <w:numId w:val="4"/>
        </w:numPr>
        <w:spacing w:after="0" w:afterAutospacing="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Foto nach Szenario</w:t>
      </w:r>
    </w:p>
    <w:p w:rsidR="00000000" w:rsidDel="00000000" w:rsidP="00000000" w:rsidRDefault="00000000" w:rsidRPr="00000000" w14:paraId="0000001B">
      <w:pPr>
        <w:numPr>
          <w:ilvl w:val="0"/>
          <w:numId w:val="4"/>
        </w:numPr>
        <w:spacing w:after="20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Fotos nach Alarm</w:t>
      </w:r>
    </w:p>
    <w:p w:rsidR="00000000" w:rsidDel="00000000" w:rsidP="00000000" w:rsidRDefault="00000000" w:rsidRPr="00000000" w14:paraId="0000001C">
      <w:pPr>
        <w:pStyle w:val="Heading2"/>
        <w:widowControl w:val="0"/>
        <w:spacing w:after="200" w:before="0" w:lineRule="auto"/>
        <w:rPr>
          <w:rFonts w:ascii="Roboto" w:cs="Roboto" w:eastAsia="Roboto" w:hAnsi="Roboto"/>
        </w:rPr>
      </w:pPr>
      <w:bookmarkStart w:colFirst="0" w:colLast="0" w:name="_dpucptwkfa0a" w:id="9"/>
      <w:bookmarkEnd w:id="9"/>
      <w:r w:rsidDel="00000000" w:rsidR="00000000" w:rsidRPr="00000000">
        <w:rPr>
          <w:rFonts w:ascii="Roboto" w:cs="Roboto" w:eastAsia="Roboto" w:hAnsi="Roboto"/>
          <w:rtl w:val="0"/>
        </w:rPr>
        <w:t xml:space="preserve">Vorteile der Fotoverifizierung</w:t>
      </w:r>
      <w:r w:rsidDel="00000000" w:rsidR="00000000" w:rsidRPr="00000000">
        <w:rPr>
          <w:rtl w:val="0"/>
        </w:rPr>
      </w:r>
    </w:p>
    <w:p w:rsidR="00000000" w:rsidDel="00000000" w:rsidP="00000000" w:rsidRDefault="00000000" w:rsidRPr="00000000" w14:paraId="0000001D">
      <w:pPr>
        <w:pStyle w:val="Heading3"/>
        <w:widowControl w:val="0"/>
        <w:spacing w:after="200" w:before="0" w:lineRule="auto"/>
        <w:rPr>
          <w:rFonts w:ascii="Roboto" w:cs="Roboto" w:eastAsia="Roboto" w:hAnsi="Roboto"/>
        </w:rPr>
      </w:pPr>
      <w:bookmarkStart w:colFirst="0" w:colLast="0" w:name="_ua3390z7d20b" w:id="10"/>
      <w:bookmarkEnd w:id="10"/>
      <w:r w:rsidDel="00000000" w:rsidR="00000000" w:rsidRPr="00000000">
        <w:rPr>
          <w:rFonts w:ascii="Roboto" w:cs="Roboto" w:eastAsia="Roboto" w:hAnsi="Roboto"/>
          <w:rtl w:val="0"/>
        </w:rPr>
        <w:t xml:space="preserve">Geliebte Personen und Wertsachen schützen</w:t>
      </w:r>
    </w:p>
    <w:p w:rsidR="00000000" w:rsidDel="00000000" w:rsidP="00000000" w:rsidRDefault="00000000" w:rsidRPr="00000000" w14:paraId="0000001E">
      <w:pPr>
        <w:widowControl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Im Zweifelsfall können die Nutzer des Systems die Situation vor Ort überprüfen. Sie müssen nicht auf einen Alarm warten. Öffnen Sie einfach die App, wählen Sie den entsprechenden Melder aus und sehen Sie innerhalb von Sekunden, was zu Hause passiert.</w:t>
      </w:r>
    </w:p>
    <w:p w:rsidR="00000000" w:rsidDel="00000000" w:rsidP="00000000" w:rsidRDefault="00000000" w:rsidRPr="00000000" w14:paraId="0000001F">
      <w:pPr>
        <w:pStyle w:val="Heading3"/>
        <w:widowControl w:val="0"/>
        <w:spacing w:after="200" w:before="0" w:lineRule="auto"/>
        <w:rPr>
          <w:rFonts w:ascii="Roboto" w:cs="Roboto" w:eastAsia="Roboto" w:hAnsi="Roboto"/>
        </w:rPr>
      </w:pPr>
      <w:bookmarkStart w:colFirst="0" w:colLast="0" w:name="_ltka7rdnwp9u" w:id="11"/>
      <w:bookmarkEnd w:id="11"/>
      <w:r w:rsidDel="00000000" w:rsidR="00000000" w:rsidRPr="00000000">
        <w:rPr>
          <w:rFonts w:ascii="Roboto" w:cs="Roboto" w:eastAsia="Roboto" w:hAnsi="Roboto"/>
          <w:rtl w:val="0"/>
        </w:rPr>
        <w:t xml:space="preserve">Weniger Falschalarme bei der Feuerwehr</w:t>
      </w:r>
      <w:r w:rsidDel="00000000" w:rsidR="00000000" w:rsidRPr="00000000">
        <w:rPr>
          <w:rtl w:val="0"/>
        </w:rPr>
      </w:r>
    </w:p>
    <w:p w:rsidR="00000000" w:rsidDel="00000000" w:rsidP="00000000" w:rsidRDefault="00000000" w:rsidRPr="00000000" w14:paraId="00000020">
      <w:pPr>
        <w:widowControl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Statistiken zufolge ist fast die Hälfte der Brandalarme ein Falschalarm. Die visuelle Überprüfung von Brandalarmen ist inzwischen weltweit üblich. MotionCam nimmt automatisch Fotos vom Gebäude auf, wenn die </w:t>
      </w:r>
      <w:hyperlink r:id="rId8">
        <w:r w:rsidDel="00000000" w:rsidR="00000000" w:rsidRPr="00000000">
          <w:rPr>
            <w:rFonts w:ascii="Roboto" w:cs="Roboto" w:eastAsia="Roboto" w:hAnsi="Roboto"/>
            <w:color w:val="1155cc"/>
            <w:sz w:val="24"/>
            <w:szCs w:val="24"/>
            <w:rtl w:val="0"/>
          </w:rPr>
          <w:t xml:space="preserve">FireProtect</w:t>
        </w:r>
      </w:hyperlink>
      <w:r w:rsidDel="00000000" w:rsidR="00000000" w:rsidRPr="00000000">
        <w:rPr>
          <w:rFonts w:ascii="Roboto" w:cs="Roboto" w:eastAsia="Roboto" w:hAnsi="Roboto"/>
          <w:sz w:val="24"/>
          <w:szCs w:val="24"/>
          <w:rtl w:val="0"/>
        </w:rPr>
        <w:t xml:space="preserve">- oder </w:t>
      </w:r>
      <w:hyperlink r:id="rId9">
        <w:r w:rsidDel="00000000" w:rsidR="00000000" w:rsidRPr="00000000">
          <w:rPr>
            <w:rFonts w:ascii="Roboto" w:cs="Roboto" w:eastAsia="Roboto" w:hAnsi="Roboto"/>
            <w:color w:val="1155cc"/>
            <w:sz w:val="24"/>
            <w:szCs w:val="24"/>
            <w:rtl w:val="0"/>
          </w:rPr>
          <w:t xml:space="preserve">FireProtect Plus</w:t>
        </w:r>
      </w:hyperlink>
      <w:r w:rsidDel="00000000" w:rsidR="00000000" w:rsidRPr="00000000">
        <w:rPr>
          <w:rFonts w:ascii="Roboto" w:cs="Roboto" w:eastAsia="Roboto" w:hAnsi="Roboto"/>
          <w:sz w:val="24"/>
          <w:szCs w:val="24"/>
          <w:rtl w:val="0"/>
        </w:rPr>
        <w:t xml:space="preserve">-Melder auslösen. Die Feuerwehrleitstelle kann die Fotos empfangen und die Situation in Sekundenschnelle beurteilen.</w:t>
      </w:r>
    </w:p>
    <w:p w:rsidR="00000000" w:rsidDel="00000000" w:rsidP="00000000" w:rsidRDefault="00000000" w:rsidRPr="00000000" w14:paraId="00000021">
      <w:pPr>
        <w:pStyle w:val="Heading3"/>
        <w:widowControl w:val="0"/>
        <w:spacing w:after="200" w:before="0" w:lineRule="auto"/>
        <w:rPr>
          <w:rFonts w:ascii="Roboto" w:cs="Roboto" w:eastAsia="Roboto" w:hAnsi="Roboto"/>
          <w:b w:val="1"/>
          <w:sz w:val="24"/>
          <w:szCs w:val="24"/>
        </w:rPr>
      </w:pPr>
      <w:bookmarkStart w:colFirst="0" w:colLast="0" w:name="_2pzqwujm5x8o" w:id="12"/>
      <w:bookmarkEnd w:id="12"/>
      <w:r w:rsidDel="00000000" w:rsidR="00000000" w:rsidRPr="00000000">
        <w:rPr>
          <w:rFonts w:ascii="Roboto" w:cs="Roboto" w:eastAsia="Roboto" w:hAnsi="Roboto"/>
          <w:rtl w:val="0"/>
        </w:rPr>
        <w:t xml:space="preserve">Weniger Sorgen</w:t>
      </w:r>
      <w:r w:rsidDel="00000000" w:rsidR="00000000" w:rsidRPr="00000000">
        <w:rPr>
          <w:rtl w:val="0"/>
        </w:rPr>
      </w:r>
    </w:p>
    <w:p w:rsidR="00000000" w:rsidDel="00000000" w:rsidP="00000000" w:rsidRDefault="00000000" w:rsidRPr="00000000" w14:paraId="00000022">
      <w:pPr>
        <w:widowControl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Bis zu 70 % der Falschalarme entstehen beim Entschärfen des Sicherheitssystems. Mit MotionCam können Systembenutzer und Betreiber von Überwachungsunternehmen in Sekundenschnelle überprüfen, ob ein Alarm echt ist und entsprechend reagieren.</w:t>
      </w:r>
      <w:r w:rsidDel="00000000" w:rsidR="00000000" w:rsidRPr="00000000">
        <w:rPr>
          <w:rtl w:val="0"/>
        </w:rPr>
      </w:r>
    </w:p>
    <w:p w:rsidR="00000000" w:rsidDel="00000000" w:rsidP="00000000" w:rsidRDefault="00000000" w:rsidRPr="00000000" w14:paraId="00000023">
      <w:pPr>
        <w:pStyle w:val="Heading3"/>
        <w:widowControl w:val="0"/>
        <w:spacing w:after="200" w:before="0" w:lineRule="auto"/>
        <w:rPr>
          <w:rFonts w:ascii="Roboto" w:cs="Roboto" w:eastAsia="Roboto" w:hAnsi="Roboto"/>
        </w:rPr>
      </w:pPr>
      <w:bookmarkStart w:colFirst="0" w:colLast="0" w:name="_kwjs2dsvw9n6" w:id="13"/>
      <w:bookmarkEnd w:id="13"/>
      <w:r w:rsidDel="00000000" w:rsidR="00000000" w:rsidRPr="00000000">
        <w:rPr>
          <w:rFonts w:ascii="Roboto" w:cs="Roboto" w:eastAsia="Roboto" w:hAnsi="Roboto"/>
          <w:rtl w:val="0"/>
        </w:rPr>
        <w:t xml:space="preserve">Mehr Sicherheit</w:t>
      </w:r>
      <w:r w:rsidDel="00000000" w:rsidR="00000000" w:rsidRPr="00000000">
        <w:rPr>
          <w:rtl w:val="0"/>
        </w:rPr>
      </w:r>
    </w:p>
    <w:p w:rsidR="00000000" w:rsidDel="00000000" w:rsidP="00000000" w:rsidRDefault="00000000" w:rsidRPr="00000000" w14:paraId="00000024">
      <w:pPr>
        <w:widowControl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Sowohl die Benutzer des Systems als auch das Einsatzteam müssen im Falle eines Alarms genau wissen, was vor Ort passiert. Mit Hilfe der MotionCam lässt sich feststellen, wie viele Einbrecher bewaffnet sind und ob sie sich noch im Raum befinden. Dies hilft dem Sicherheitsdienst, sich entsprechend vorzubereiten und verringert die Gefahr für die Benutzer.</w:t>
      </w:r>
    </w:p>
    <w:p w:rsidR="00000000" w:rsidDel="00000000" w:rsidP="00000000" w:rsidRDefault="00000000" w:rsidRPr="00000000" w14:paraId="00000025">
      <w:pPr>
        <w:pStyle w:val="Heading3"/>
        <w:widowControl w:val="0"/>
        <w:spacing w:after="200" w:lineRule="auto"/>
        <w:rPr>
          <w:rFonts w:ascii="Roboto" w:cs="Roboto" w:eastAsia="Roboto" w:hAnsi="Roboto"/>
        </w:rPr>
      </w:pPr>
      <w:bookmarkStart w:colFirst="0" w:colLast="0" w:name="_1sp9rmkmxc1c" w:id="14"/>
      <w:bookmarkEnd w:id="14"/>
      <w:r w:rsidDel="00000000" w:rsidR="00000000" w:rsidRPr="00000000">
        <w:rPr>
          <w:rFonts w:ascii="Roboto" w:cs="Roboto" w:eastAsia="Roboto" w:hAnsi="Roboto"/>
          <w:rtl w:val="0"/>
        </w:rPr>
        <w:t xml:space="preserve">Beweismittel im Smartphone</w:t>
      </w:r>
      <w:r w:rsidDel="00000000" w:rsidR="00000000" w:rsidRPr="00000000">
        <w:rPr>
          <w:rtl w:val="0"/>
        </w:rPr>
      </w:r>
    </w:p>
    <w:p w:rsidR="00000000" w:rsidDel="00000000" w:rsidP="00000000" w:rsidRDefault="00000000" w:rsidRPr="00000000" w14:paraId="00000026">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Die animierte Fotoserie liefert den Ermittlern eine genaue Beschreibung der Einbrecher, ohne dass Zeit verloren geht. Dank der IR-Hintergrundbeleuchtung nimmt MotionCam sogar in völliger Dunkelheit Fotos auf. Dadurch steigt die Wahrscheinlichkeit, Einbrecher auf frischer Tat zu ertappen.</w:t>
      </w:r>
    </w:p>
    <w:p w:rsidR="00000000" w:rsidDel="00000000" w:rsidP="00000000" w:rsidRDefault="00000000" w:rsidRPr="00000000" w14:paraId="00000027">
      <w:pPr>
        <w:pStyle w:val="Heading2"/>
        <w:widowControl w:val="0"/>
        <w:spacing w:after="200" w:before="0" w:lineRule="auto"/>
        <w:rPr>
          <w:rFonts w:ascii="Roboto" w:cs="Roboto" w:eastAsia="Roboto" w:hAnsi="Roboto"/>
        </w:rPr>
      </w:pPr>
      <w:bookmarkStart w:colFirst="0" w:colLast="0" w:name="_woumpvwpzrdx" w:id="15"/>
      <w:bookmarkEnd w:id="15"/>
      <w:r w:rsidDel="00000000" w:rsidR="00000000" w:rsidRPr="00000000">
        <w:rPr>
          <w:rFonts w:ascii="Roboto" w:cs="Roboto" w:eastAsia="Roboto" w:hAnsi="Roboto"/>
          <w:rtl w:val="0"/>
        </w:rPr>
        <w:t xml:space="preserve">Datenschutz als oberste Priorität</w:t>
      </w:r>
      <w:r w:rsidDel="00000000" w:rsidR="00000000" w:rsidRPr="00000000">
        <w:rPr>
          <w:rtl w:val="0"/>
        </w:rPr>
      </w:r>
    </w:p>
    <w:p w:rsidR="00000000" w:rsidDel="00000000" w:rsidP="00000000" w:rsidRDefault="00000000" w:rsidRPr="00000000" w14:paraId="00000028">
      <w:pPr>
        <w:widowControl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MotionCam wurde entwickelt, um die Sicherheit zu kontrollieren, nicht die Privatsphäre. Fotos sind auf Melder-, System- und Softwareebene vor neugierigen Blicken geschützt.</w:t>
      </w:r>
    </w:p>
    <w:p w:rsidR="00000000" w:rsidDel="00000000" w:rsidP="00000000" w:rsidRDefault="00000000" w:rsidRPr="00000000" w14:paraId="00000029">
      <w:pPr>
        <w:pStyle w:val="Heading3"/>
        <w:widowControl w:val="0"/>
        <w:spacing w:after="200" w:before="0" w:lineRule="auto"/>
        <w:rPr>
          <w:rFonts w:ascii="Roboto" w:cs="Roboto" w:eastAsia="Roboto" w:hAnsi="Roboto"/>
        </w:rPr>
      </w:pPr>
      <w:bookmarkStart w:colFirst="0" w:colLast="0" w:name="_xorll7u73i9i" w:id="16"/>
      <w:bookmarkEnd w:id="16"/>
      <w:r w:rsidDel="00000000" w:rsidR="00000000" w:rsidRPr="00000000">
        <w:rPr>
          <w:rFonts w:ascii="Roboto" w:cs="Roboto" w:eastAsia="Roboto" w:hAnsi="Roboto"/>
          <w:rtl w:val="0"/>
        </w:rPr>
        <w:t xml:space="preserve">Strenge Verteilung von Berechtigungen</w:t>
      </w:r>
      <w:r w:rsidDel="00000000" w:rsidR="00000000" w:rsidRPr="00000000">
        <w:rPr>
          <w:rtl w:val="0"/>
        </w:rPr>
      </w:r>
    </w:p>
    <w:p w:rsidR="00000000" w:rsidDel="00000000" w:rsidP="00000000" w:rsidRDefault="00000000" w:rsidRPr="00000000" w14:paraId="0000002A">
      <w:pPr>
        <w:keepNext w:val="1"/>
        <w:keepLines w:val="1"/>
        <w:widowControl w:val="0"/>
        <w:spacing w:after="200" w:lineRule="auto"/>
        <w:rPr>
          <w:rFonts w:ascii="Roboto" w:cs="Roboto" w:eastAsia="Roboto" w:hAnsi="Roboto"/>
          <w:sz w:val="24"/>
          <w:szCs w:val="24"/>
        </w:rPr>
      </w:pPr>
      <w:bookmarkStart w:colFirst="0" w:colLast="0" w:name="_rnurvw507klu" w:id="17"/>
      <w:bookmarkEnd w:id="17"/>
      <w:r w:rsidDel="00000000" w:rsidR="00000000" w:rsidRPr="00000000">
        <w:rPr>
          <w:rFonts w:ascii="Roboto" w:cs="Roboto" w:eastAsia="Roboto" w:hAnsi="Roboto"/>
          <w:sz w:val="24"/>
          <w:szCs w:val="24"/>
          <w:rtl w:val="0"/>
        </w:rPr>
        <w:t xml:space="preserve">Das spezielle Menü in der Ajax-App hilft dabei, den Zugang zu visuellen Daten für Benutzer und Betreiber von Sicherheitsunternehmen genau festzulegen: wer und wann ein Foto anfordern kann und wer die empfangenen Fotos und Streams der integrierten Überwachungskameras ansehen kann.</w:t>
      </w:r>
    </w:p>
    <w:p w:rsidR="00000000" w:rsidDel="00000000" w:rsidP="00000000" w:rsidRDefault="00000000" w:rsidRPr="00000000" w14:paraId="0000002B">
      <w:pPr>
        <w:pStyle w:val="Heading3"/>
        <w:widowControl w:val="0"/>
        <w:spacing w:after="200" w:before="0" w:lineRule="auto"/>
        <w:rPr>
          <w:rFonts w:ascii="Roboto" w:cs="Roboto" w:eastAsia="Roboto" w:hAnsi="Roboto"/>
          <w:sz w:val="24"/>
          <w:szCs w:val="24"/>
        </w:rPr>
      </w:pPr>
      <w:bookmarkStart w:colFirst="0" w:colLast="0" w:name="_m6eofdhm3maq" w:id="18"/>
      <w:bookmarkEnd w:id="18"/>
      <w:r w:rsidDel="00000000" w:rsidR="00000000" w:rsidRPr="00000000">
        <w:rPr>
          <w:rFonts w:ascii="Roboto" w:cs="Roboto" w:eastAsia="Roboto" w:hAnsi="Roboto"/>
          <w:rtl w:val="0"/>
        </w:rPr>
        <w:t xml:space="preserve">Verschlüsselung und DSGVO</w:t>
      </w:r>
      <w:r w:rsidDel="00000000" w:rsidR="00000000" w:rsidRPr="00000000">
        <w:rPr>
          <w:rtl w:val="0"/>
        </w:rPr>
      </w:r>
    </w:p>
    <w:p w:rsidR="00000000" w:rsidDel="00000000" w:rsidP="00000000" w:rsidRDefault="00000000" w:rsidRPr="00000000" w14:paraId="0000002C">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Die grafischen Daten sind bei jedem Schritt der Übertragung und Speicherung durch Verschlüsselung sicher geschützt. Nur die Nutzer der Zentrale können auf den virtuellen Speicher in der Ajax Cloud zugreifen und die von den MotionCam-Meldern aufgenommenen Fotos ansehen. Die Ajax Cloud befindet sich auf geografisch verteilten Servern und erfüllen so die Anforderungen der Datenschutzgrundverordnung (DSGVO).</w:t>
      </w:r>
    </w:p>
    <w:p w:rsidR="00000000" w:rsidDel="00000000" w:rsidP="00000000" w:rsidRDefault="00000000" w:rsidRPr="00000000" w14:paraId="0000002D">
      <w:pPr>
        <w:pStyle w:val="Heading3"/>
        <w:widowControl w:val="0"/>
        <w:spacing w:after="200" w:before="0" w:lineRule="auto"/>
        <w:rPr>
          <w:rFonts w:ascii="Roboto" w:cs="Roboto" w:eastAsia="Roboto" w:hAnsi="Roboto"/>
        </w:rPr>
      </w:pPr>
      <w:bookmarkStart w:colFirst="0" w:colLast="0" w:name="_u6y7a5vhb0y2" w:id="19"/>
      <w:bookmarkEnd w:id="19"/>
      <w:r w:rsidDel="00000000" w:rsidR="00000000" w:rsidRPr="00000000">
        <w:rPr>
          <w:rFonts w:ascii="Roboto" w:cs="Roboto" w:eastAsia="Roboto" w:hAnsi="Roboto"/>
          <w:rtl w:val="0"/>
        </w:rPr>
        <w:t xml:space="preserve">Detailliertes Ereignisprotokoll</w:t>
      </w:r>
      <w:r w:rsidDel="00000000" w:rsidR="00000000" w:rsidRPr="00000000">
        <w:rPr>
          <w:rtl w:val="0"/>
        </w:rPr>
      </w:r>
    </w:p>
    <w:p w:rsidR="00000000" w:rsidDel="00000000" w:rsidP="00000000" w:rsidRDefault="00000000" w:rsidRPr="00000000" w14:paraId="0000002E">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Nur Benutzer mit Zugriffsrechten können die Fotos im Systemereignisprotokoll einsehen. Das Ereignisprotokoll speichert die letzten 500 Systemereignisse.</w:t>
      </w:r>
    </w:p>
    <w:p w:rsidR="00000000" w:rsidDel="00000000" w:rsidP="00000000" w:rsidRDefault="00000000" w:rsidRPr="00000000" w14:paraId="0000002F">
      <w:pPr>
        <w:pStyle w:val="Heading2"/>
        <w:widowControl w:val="0"/>
        <w:spacing w:after="200" w:before="0" w:lineRule="auto"/>
        <w:rPr>
          <w:rFonts w:ascii="Roboto" w:cs="Roboto" w:eastAsia="Roboto" w:hAnsi="Roboto"/>
        </w:rPr>
      </w:pPr>
      <w:bookmarkStart w:colFirst="0" w:colLast="0" w:name="_pvu4h3wkjpop" w:id="20"/>
      <w:bookmarkEnd w:id="20"/>
      <w:r w:rsidDel="00000000" w:rsidR="00000000" w:rsidRPr="00000000">
        <w:rPr>
          <w:rFonts w:ascii="Roboto" w:cs="Roboto" w:eastAsia="Roboto" w:hAnsi="Roboto"/>
          <w:rtl w:val="0"/>
        </w:rPr>
        <w:t xml:space="preserve">Einzigartige kabellose Technologien</w:t>
      </w:r>
      <w:r w:rsidDel="00000000" w:rsidR="00000000" w:rsidRPr="00000000">
        <w:rPr>
          <w:rtl w:val="0"/>
        </w:rPr>
      </w:r>
    </w:p>
    <w:p w:rsidR="00000000" w:rsidDel="00000000" w:rsidP="00000000" w:rsidRDefault="00000000" w:rsidRPr="00000000" w14:paraId="00000030">
      <w:pPr>
        <w:spacing w:after="200" w:lineRule="auto"/>
        <w:rPr>
          <w:rFonts w:ascii="Roboto" w:cs="Roboto" w:eastAsia="Roboto" w:hAnsi="Roboto"/>
          <w:strike w:val="1"/>
          <w:sz w:val="24"/>
          <w:szCs w:val="24"/>
          <w:highlight w:val="red"/>
        </w:rPr>
      </w:pPr>
      <w:r w:rsidDel="00000000" w:rsidR="00000000" w:rsidRPr="00000000">
        <w:rPr>
          <w:rFonts w:ascii="Roboto" w:cs="Roboto" w:eastAsia="Roboto" w:hAnsi="Roboto"/>
          <w:sz w:val="24"/>
          <w:szCs w:val="24"/>
          <w:rtl w:val="0"/>
        </w:rPr>
        <w:t xml:space="preserve">Der MotionCam Jeweller Melder verwendet zwei Funkprotokolle gleichzeitig: Jeweller, um über Alarme zu informieren und Wings, um Fotos zu übertragen. Jeweller liefert umgehend einen Alarm, während Wings in nur 9 Sekunden das erste Foto vom Ort des Geschehens übermittelt. Und das sogar bei Kommunikationsausfällen oder einem schwachen Signal. Die Kommunikationsreichweite mit der Hub-Zentrale beträgt bis zu 1.700 Meter, so dass der Melder problemlos dort installiert werden kann, wo er am sinnvollsten ist.</w:t>
      </w:r>
      <w:r w:rsidDel="00000000" w:rsidR="00000000" w:rsidRPr="00000000">
        <w:rPr>
          <w:rtl w:val="0"/>
        </w:rPr>
      </w:r>
    </w:p>
    <w:p w:rsidR="00000000" w:rsidDel="00000000" w:rsidP="00000000" w:rsidRDefault="00000000" w:rsidRPr="00000000" w14:paraId="00000031">
      <w:pPr>
        <w:numPr>
          <w:ilvl w:val="0"/>
          <w:numId w:val="2"/>
        </w:numPr>
        <w:spacing w:after="20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Verschlüsselte Zweiweg-Signalübertragung</w:t>
      </w:r>
    </w:p>
    <w:p w:rsidR="00000000" w:rsidDel="00000000" w:rsidP="00000000" w:rsidRDefault="00000000" w:rsidRPr="00000000" w14:paraId="00000032">
      <w:pPr>
        <w:numPr>
          <w:ilvl w:val="0"/>
          <w:numId w:val="2"/>
        </w:numPr>
        <w:spacing w:after="20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Installationsreichweite von bis zu 1.700 m</w:t>
      </w:r>
    </w:p>
    <w:p w:rsidR="00000000" w:rsidDel="00000000" w:rsidP="00000000" w:rsidRDefault="00000000" w:rsidRPr="00000000" w14:paraId="00000033">
      <w:pPr>
        <w:numPr>
          <w:ilvl w:val="0"/>
          <w:numId w:val="2"/>
        </w:numPr>
        <w:spacing w:after="20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Fotoübertragung in unter 9 Sekunden</w:t>
      </w:r>
      <w:r w:rsidDel="00000000" w:rsidR="00000000" w:rsidRPr="00000000">
        <w:rPr>
          <w:rtl w:val="0"/>
        </w:rPr>
      </w:r>
    </w:p>
    <w:p w:rsidR="00000000" w:rsidDel="00000000" w:rsidP="00000000" w:rsidRDefault="00000000" w:rsidRPr="00000000" w14:paraId="00000034">
      <w:pPr>
        <w:pStyle w:val="Heading3"/>
        <w:spacing w:after="200" w:before="0" w:lineRule="auto"/>
        <w:rPr>
          <w:rFonts w:ascii="Roboto" w:cs="Roboto" w:eastAsia="Roboto" w:hAnsi="Roboto"/>
        </w:rPr>
      </w:pPr>
      <w:bookmarkStart w:colFirst="0" w:colLast="0" w:name="_1hf1ek4h6ycs" w:id="21"/>
      <w:bookmarkEnd w:id="21"/>
      <w:r w:rsidDel="00000000" w:rsidR="00000000" w:rsidRPr="00000000">
        <w:rPr>
          <w:rFonts w:ascii="Roboto" w:cs="Roboto" w:eastAsia="Roboto" w:hAnsi="Roboto"/>
          <w:rtl w:val="0"/>
        </w:rPr>
        <w:t xml:space="preserve">Lösung für eine groß angelegte Sicherheit</w:t>
      </w:r>
      <w:r w:rsidDel="00000000" w:rsidR="00000000" w:rsidRPr="00000000">
        <w:rPr>
          <w:rtl w:val="0"/>
        </w:rPr>
      </w:r>
    </w:p>
    <w:p w:rsidR="00000000" w:rsidDel="00000000" w:rsidP="00000000" w:rsidRDefault="00000000" w:rsidRPr="00000000" w14:paraId="00000035">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Der ReX 2 Funk-Repeater verdoppelt die Funkreichweite auf bis zu 3.400 Meter, während Fotos zur Überprüfung von Alarmen über das Ethernet-Kabel** übertragen werden können. Die automatische Anpassung der Signalstärke und die Frame-Synchronisierung sorgen dafür, dass eine beliebige Anzahl von Systemgeräten an ReX 2 angeschlossen werden kann, ohne dass die Zuverlässigkeit der Kommunikation beeinträchtigt wird.</w:t>
      </w:r>
    </w:p>
    <w:p w:rsidR="00000000" w:rsidDel="00000000" w:rsidP="00000000" w:rsidRDefault="00000000" w:rsidRPr="00000000" w14:paraId="00000036">
      <w:pPr>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Das Ajax-System unterstützt den Anschluss von bis zu 5 Funk-Repeatern mit einer Gesamtabdeckung von bis zu 35 km</w:t>
      </w:r>
      <w:r w:rsidDel="00000000" w:rsidR="00000000" w:rsidRPr="00000000">
        <w:rPr>
          <w:rFonts w:ascii="Roboto" w:cs="Roboto" w:eastAsia="Roboto" w:hAnsi="Roboto"/>
          <w:sz w:val="24"/>
          <w:szCs w:val="24"/>
          <w:vertAlign w:val="superscript"/>
          <w:rtl w:val="0"/>
        </w:rPr>
        <w:t xml:space="preserve">2</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37">
      <w:pPr>
        <w:pStyle w:val="Heading2"/>
        <w:spacing w:after="200" w:before="0" w:lineRule="auto"/>
        <w:rPr>
          <w:rFonts w:ascii="Roboto" w:cs="Roboto" w:eastAsia="Roboto" w:hAnsi="Roboto"/>
          <w:sz w:val="24"/>
          <w:szCs w:val="24"/>
        </w:rPr>
      </w:pPr>
      <w:bookmarkStart w:colFirst="0" w:colLast="0" w:name="_i9nxe4rblmmm" w:id="22"/>
      <w:bookmarkEnd w:id="22"/>
      <w:r w:rsidDel="00000000" w:rsidR="00000000" w:rsidRPr="00000000">
        <w:rPr>
          <w:rFonts w:ascii="Roboto" w:cs="Roboto" w:eastAsia="Roboto" w:hAnsi="Roboto"/>
          <w:rtl w:val="0"/>
        </w:rPr>
        <w:t xml:space="preserve">Komplexe Sabotagebekämpfung</w:t>
      </w:r>
      <w:r w:rsidDel="00000000" w:rsidR="00000000" w:rsidRPr="00000000">
        <w:rPr>
          <w:rtl w:val="0"/>
        </w:rPr>
      </w:r>
    </w:p>
    <w:tbl>
      <w:tblPr>
        <w:tblStyle w:val="Table1"/>
        <w:tblW w:w="10777.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8.5"/>
        <w:gridCol w:w="5388.5"/>
        <w:tblGridChange w:id="0">
          <w:tblGrid>
            <w:gridCol w:w="5388.5"/>
            <w:gridCol w:w="538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Style w:val="Heading3"/>
              <w:widowControl w:val="0"/>
              <w:spacing w:after="200" w:before="0" w:lineRule="auto"/>
              <w:rPr>
                <w:rFonts w:ascii="Roboto" w:cs="Roboto" w:eastAsia="Roboto" w:hAnsi="Roboto"/>
              </w:rPr>
            </w:pPr>
            <w:bookmarkStart w:colFirst="0" w:colLast="0" w:name="_k6tchhate5on" w:id="23"/>
            <w:bookmarkEnd w:id="23"/>
            <w:r w:rsidDel="00000000" w:rsidR="00000000" w:rsidRPr="00000000">
              <w:rPr>
                <w:rFonts w:ascii="Roboto" w:cs="Roboto" w:eastAsia="Roboto" w:hAnsi="Roboto"/>
                <w:rtl w:val="0"/>
              </w:rPr>
              <w:t xml:space="preserve">Benachrichtigung über Demontage</w:t>
            </w:r>
          </w:p>
          <w:p w:rsidR="00000000" w:rsidDel="00000000" w:rsidP="00000000" w:rsidRDefault="00000000" w:rsidRPr="00000000" w14:paraId="00000039">
            <w:pPr>
              <w:widowControl w:val="0"/>
              <w:spacing w:after="200"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Das Meldergehäuse ist mit einer Sabotagevorrichtung ausgestattet, die auf den Versuch reagiert, das Gerät aus der SmartBracket-Montageplatte zu entfernen oder von der Oberfläche abzureißen.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Style w:val="Heading3"/>
              <w:widowControl w:val="0"/>
              <w:spacing w:after="200" w:before="0" w:lineRule="auto"/>
              <w:rPr>
                <w:rFonts w:ascii="Roboto" w:cs="Roboto" w:eastAsia="Roboto" w:hAnsi="Roboto"/>
                <w:b w:val="1"/>
              </w:rPr>
            </w:pPr>
            <w:bookmarkStart w:colFirst="0" w:colLast="0" w:name="_2kqsczsqv9jt" w:id="24"/>
            <w:bookmarkEnd w:id="24"/>
            <w:r w:rsidDel="00000000" w:rsidR="00000000" w:rsidRPr="00000000">
              <w:rPr>
                <w:rFonts w:ascii="Roboto" w:cs="Roboto" w:eastAsia="Roboto" w:hAnsi="Roboto"/>
                <w:rtl w:val="0"/>
              </w:rPr>
              <w:t xml:space="preserve">Erkennung von Kommunikationsverlusten in 36 Sekunden</w:t>
            </w:r>
            <w:r w:rsidDel="00000000" w:rsidR="00000000" w:rsidRPr="00000000">
              <w:rPr>
                <w:rtl w:val="0"/>
              </w:rPr>
            </w:r>
          </w:p>
          <w:p w:rsidR="00000000" w:rsidDel="00000000" w:rsidP="00000000" w:rsidRDefault="00000000" w:rsidRPr="00000000" w14:paraId="0000003B">
            <w:pPr>
              <w:widowControl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Die Abfragefrequenz der kabellosen Geräte wird von einem PRO oder einem Benutzer mit Administratorrechten in den In-App-Einstellungen der Hub-Zentrale eingestellt. Bei einem Mindestintervall von 12 Sekunden benötigt das System 36 Sekunden, um den Kommunikationsabbruch mit dem Gerät zu erkennen und das Sicherheitsunternehmen und die Systembenutzer zu benachrichtigen.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pStyle w:val="Heading3"/>
              <w:widowControl w:val="0"/>
              <w:spacing w:after="200" w:before="0" w:lineRule="auto"/>
              <w:rPr>
                <w:rFonts w:ascii="Roboto" w:cs="Roboto" w:eastAsia="Roboto" w:hAnsi="Roboto"/>
              </w:rPr>
            </w:pPr>
            <w:bookmarkStart w:colFirst="0" w:colLast="0" w:name="_js30a9ye95kn" w:id="25"/>
            <w:bookmarkEnd w:id="25"/>
            <w:r w:rsidDel="00000000" w:rsidR="00000000" w:rsidRPr="00000000">
              <w:rPr>
                <w:rFonts w:ascii="Roboto" w:cs="Roboto" w:eastAsia="Roboto" w:hAnsi="Roboto"/>
                <w:rtl w:val="0"/>
              </w:rPr>
              <w:t xml:space="preserve">Geräteauthentifizierung gegen Fälschungen</w:t>
            </w:r>
          </w:p>
          <w:p w:rsidR="00000000" w:rsidDel="00000000" w:rsidP="00000000" w:rsidRDefault="00000000" w:rsidRPr="00000000" w14:paraId="0000003D">
            <w:pPr>
              <w:widowControl w:val="0"/>
              <w:spacing w:after="200" w:lineRule="auto"/>
              <w:rPr>
                <w:rFonts w:ascii="Roboto" w:cs="Roboto" w:eastAsia="Roboto" w:hAnsi="Roboto"/>
              </w:rPr>
            </w:pPr>
            <w:r w:rsidDel="00000000" w:rsidR="00000000" w:rsidRPr="00000000">
              <w:rPr>
                <w:rFonts w:ascii="Roboto" w:cs="Roboto" w:eastAsia="Roboto" w:hAnsi="Roboto"/>
                <w:sz w:val="24"/>
                <w:szCs w:val="24"/>
                <w:rtl w:val="0"/>
              </w:rPr>
              <w:t xml:space="preserve">Zur Authentifizierung überprüft die Hub-Zentrale bei jeder Kommunikationssitzung die eindeutigen Geräteparameter. Wenn ein Parameter die Prüfung nicht besteht, werden jegliche Befehle dieses Geräts von der Hub-Zentrale ignoriert.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pStyle w:val="Heading3"/>
              <w:widowControl w:val="0"/>
              <w:spacing w:after="200" w:before="0" w:lineRule="auto"/>
              <w:rPr>
                <w:rFonts w:ascii="Roboto" w:cs="Roboto" w:eastAsia="Roboto" w:hAnsi="Roboto"/>
                <w:b w:val="1"/>
              </w:rPr>
            </w:pPr>
            <w:bookmarkStart w:colFirst="0" w:colLast="0" w:name="_eyspcqb6z7f2" w:id="26"/>
            <w:bookmarkEnd w:id="26"/>
            <w:r w:rsidDel="00000000" w:rsidR="00000000" w:rsidRPr="00000000">
              <w:rPr>
                <w:rFonts w:ascii="Roboto" w:cs="Roboto" w:eastAsia="Roboto" w:hAnsi="Roboto"/>
                <w:rtl w:val="0"/>
              </w:rPr>
              <w:t xml:space="preserve">Störungserkennung in 30 Sekunden</w:t>
            </w:r>
            <w:r w:rsidDel="00000000" w:rsidR="00000000" w:rsidRPr="00000000">
              <w:rPr>
                <w:rtl w:val="0"/>
              </w:rPr>
            </w:r>
          </w:p>
          <w:p w:rsidR="00000000" w:rsidDel="00000000" w:rsidP="00000000" w:rsidRDefault="00000000" w:rsidRPr="00000000" w14:paraId="0000003F">
            <w:pPr>
              <w:widowControl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Die Hub-Zentrale analysiert die Qualität der Kommunikation mit den Systemgeräten. Wenn einige Datenpakete verloren gehen, ändert das Bedienfeld die Übertragungsfrequenzen und informiert die Überwachungsstation über Funkstörungen.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pStyle w:val="Heading3"/>
              <w:widowControl w:val="0"/>
              <w:spacing w:after="200" w:before="0" w:lineRule="auto"/>
              <w:rPr>
                <w:rFonts w:ascii="Roboto" w:cs="Roboto" w:eastAsia="Roboto" w:hAnsi="Roboto"/>
              </w:rPr>
            </w:pPr>
            <w:bookmarkStart w:colFirst="0" w:colLast="0" w:name="_jf1a2blyb7t6" w:id="27"/>
            <w:bookmarkEnd w:id="27"/>
            <w:r w:rsidDel="00000000" w:rsidR="00000000" w:rsidRPr="00000000">
              <w:rPr>
                <w:rFonts w:ascii="Roboto" w:cs="Roboto" w:eastAsia="Roboto" w:hAnsi="Roboto"/>
                <w:rtl w:val="0"/>
              </w:rPr>
              <w:t xml:space="preserve">Datenschutz durch Verschlüsselung und Hopping</w:t>
            </w:r>
          </w:p>
          <w:p w:rsidR="00000000" w:rsidDel="00000000" w:rsidP="00000000" w:rsidRDefault="00000000" w:rsidRPr="00000000" w14:paraId="00000041">
            <w:pPr>
              <w:widowControl w:val="0"/>
              <w:spacing w:after="200" w:lineRule="auto"/>
              <w:rPr>
                <w:rFonts w:ascii="Roboto" w:cs="Roboto" w:eastAsia="Roboto" w:hAnsi="Roboto"/>
              </w:rPr>
            </w:pPr>
            <w:r w:rsidDel="00000000" w:rsidR="00000000" w:rsidRPr="00000000">
              <w:rPr>
                <w:rFonts w:ascii="Roboto" w:cs="Roboto" w:eastAsia="Roboto" w:hAnsi="Roboto"/>
                <w:sz w:val="24"/>
                <w:szCs w:val="24"/>
                <w:rtl w:val="0"/>
              </w:rPr>
              <w:t xml:space="preserve">Alle Daten, die das System speichert und überträgt, sind durch Blockverschlüsselung mit einem dynamischen Schlüssel geschützt. Die Funkübertragung erfolgt im Frequenzsprungverfahren, wodurch das Abhören und Stören erschwert wird.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Style w:val="Heading3"/>
              <w:widowControl w:val="0"/>
              <w:spacing w:after="200" w:before="0" w:lineRule="auto"/>
              <w:rPr>
                <w:rFonts w:ascii="Roboto" w:cs="Roboto" w:eastAsia="Roboto" w:hAnsi="Roboto"/>
              </w:rPr>
            </w:pPr>
            <w:bookmarkStart w:colFirst="0" w:colLast="0" w:name="_ghc5f19wrbdv" w:id="28"/>
            <w:bookmarkEnd w:id="28"/>
            <w:r w:rsidDel="00000000" w:rsidR="00000000" w:rsidRPr="00000000">
              <w:rPr>
                <w:rFonts w:ascii="Roboto" w:cs="Roboto" w:eastAsia="Roboto" w:hAnsi="Roboto"/>
                <w:rtl w:val="0"/>
              </w:rPr>
              <w:t xml:space="preserve">Benachrichtigung über Ereignisse in 0,15 Sekunden</w:t>
            </w:r>
          </w:p>
          <w:p w:rsidR="00000000" w:rsidDel="00000000" w:rsidP="00000000" w:rsidRDefault="00000000" w:rsidRPr="00000000" w14:paraId="00000043">
            <w:pPr>
              <w:widowControl w:val="0"/>
              <w:spacing w:after="200" w:lineRule="auto"/>
              <w:rPr>
                <w:rFonts w:ascii="Roboto" w:cs="Roboto" w:eastAsia="Roboto" w:hAnsi="Roboto"/>
              </w:rPr>
            </w:pPr>
            <w:r w:rsidDel="00000000" w:rsidR="00000000" w:rsidRPr="00000000">
              <w:rPr>
                <w:rFonts w:ascii="Roboto" w:cs="Roboto" w:eastAsia="Roboto" w:hAnsi="Roboto"/>
                <w:sz w:val="24"/>
                <w:szCs w:val="24"/>
                <w:rtl w:val="0"/>
              </w:rPr>
              <w:t xml:space="preserve">Die Leitstelle erhält Benachrichtigungen über Alarme und Melderereignisse innerhalb von 0,15 Sekunden. Die Informationen umfassen Modell, Name und Standort des Geräts sowie Zeit und Typ des Ereignisses.</w:t>
            </w:r>
            <w:r w:rsidDel="00000000" w:rsidR="00000000" w:rsidRPr="00000000">
              <w:rPr>
                <w:rtl w:val="0"/>
              </w:rPr>
            </w:r>
          </w:p>
        </w:tc>
      </w:tr>
    </w:tbl>
    <w:p w:rsidR="00000000" w:rsidDel="00000000" w:rsidP="00000000" w:rsidRDefault="00000000" w:rsidRPr="00000000" w14:paraId="00000044">
      <w:pPr>
        <w:pStyle w:val="Heading2"/>
        <w:widowControl w:val="0"/>
        <w:spacing w:after="200" w:before="200" w:lineRule="auto"/>
        <w:rPr>
          <w:rFonts w:ascii="Roboto" w:cs="Roboto" w:eastAsia="Roboto" w:hAnsi="Roboto"/>
        </w:rPr>
      </w:pPr>
      <w:bookmarkStart w:colFirst="0" w:colLast="0" w:name="_5pk726cewwr8" w:id="29"/>
      <w:bookmarkEnd w:id="29"/>
      <w:r w:rsidDel="00000000" w:rsidR="00000000" w:rsidRPr="00000000">
        <w:rPr>
          <w:rFonts w:ascii="Roboto" w:cs="Roboto" w:eastAsia="Roboto" w:hAnsi="Roboto"/>
          <w:rtl w:val="0"/>
        </w:rPr>
        <w:t xml:space="preserve">Einfache Installation und Verbindung</w:t>
      </w:r>
      <w:r w:rsidDel="00000000" w:rsidR="00000000" w:rsidRPr="00000000">
        <w:rPr>
          <w:rtl w:val="0"/>
        </w:rPr>
      </w:r>
    </w:p>
    <w:p w:rsidR="00000000" w:rsidDel="00000000" w:rsidP="00000000" w:rsidRDefault="00000000" w:rsidRPr="00000000" w14:paraId="00000045">
      <w:pPr>
        <w:widowControl w:val="0"/>
        <w:spacing w:after="2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Fügen Sie den MotionCam-Melder mit wenigen Klicks zum Ajax-Sicherheitssystem hinzu. Öffnen Sie die Ajax-App, scannen Sie den QR-Code und weisen Sie dem Melder einen Raum zu.</w:t>
      </w:r>
    </w:p>
    <w:p w:rsidR="00000000" w:rsidDel="00000000" w:rsidP="00000000" w:rsidRDefault="00000000" w:rsidRPr="00000000" w14:paraId="00000046">
      <w:pPr>
        <w:widowControl w:val="0"/>
        <w:numPr>
          <w:ilvl w:val="0"/>
          <w:numId w:val="3"/>
        </w:numPr>
        <w:spacing w:after="20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Hinzufügen zum System über QR-Code</w:t>
      </w:r>
    </w:p>
    <w:p w:rsidR="00000000" w:rsidDel="00000000" w:rsidP="00000000" w:rsidRDefault="00000000" w:rsidRPr="00000000" w14:paraId="00000047">
      <w:pPr>
        <w:widowControl w:val="0"/>
        <w:numPr>
          <w:ilvl w:val="0"/>
          <w:numId w:val="3"/>
        </w:numPr>
        <w:spacing w:after="20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SmartBracket-Montageplatte zur einfachen Befestigung des Geräts ohne Demontage</w:t>
      </w:r>
    </w:p>
    <w:p w:rsidR="00000000" w:rsidDel="00000000" w:rsidP="00000000" w:rsidRDefault="00000000" w:rsidRPr="00000000" w14:paraId="00000048">
      <w:pPr>
        <w:widowControl w:val="0"/>
        <w:numPr>
          <w:ilvl w:val="0"/>
          <w:numId w:val="3"/>
        </w:numPr>
        <w:spacing w:after="20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Tests und Einstellungen in den Anwendungen für Mobilgeräte und Desktop</w:t>
      </w:r>
    </w:p>
    <w:p w:rsidR="00000000" w:rsidDel="00000000" w:rsidP="00000000" w:rsidRDefault="00000000" w:rsidRPr="00000000" w14:paraId="00000049">
      <w:pPr>
        <w:widowControl w:val="0"/>
        <w:spacing w:after="200" w:lineRule="auto"/>
        <w:rPr>
          <w:rFonts w:ascii="Roboto" w:cs="Roboto" w:eastAsia="Roboto" w:hAnsi="Roboto"/>
          <w:sz w:val="26"/>
          <w:szCs w:val="26"/>
        </w:rPr>
      </w:pPr>
      <w:r w:rsidDel="00000000" w:rsidR="00000000" w:rsidRPr="00000000">
        <w:rPr>
          <w:rtl w:val="0"/>
        </w:rPr>
      </w:r>
    </w:p>
    <w:p w:rsidR="00000000" w:rsidDel="00000000" w:rsidP="00000000" w:rsidRDefault="00000000" w:rsidRPr="00000000" w14:paraId="0000004A">
      <w:pPr>
        <w:spacing w:after="240" w:line="240" w:lineRule="auto"/>
        <w:ind w:left="-240" w:right="-240" w:firstLine="0"/>
        <w:rPr>
          <w:rFonts w:ascii="Roboto" w:cs="Roboto" w:eastAsia="Roboto" w:hAnsi="Roboto"/>
          <w:sz w:val="20"/>
          <w:szCs w:val="20"/>
        </w:rPr>
      </w:pPr>
      <w:r w:rsidDel="00000000" w:rsidR="00000000" w:rsidRPr="00000000">
        <w:rPr>
          <w:rFonts w:ascii="Roboto" w:cs="Roboto" w:eastAsia="Roboto" w:hAnsi="Roboto"/>
          <w:sz w:val="20"/>
          <w:szCs w:val="20"/>
          <w:vertAlign w:val="superscript"/>
          <w:rtl w:val="0"/>
        </w:rPr>
        <w:t xml:space="preserve">1</w:t>
      </w:r>
      <w:r w:rsidDel="00000000" w:rsidR="00000000" w:rsidRPr="00000000">
        <w:rPr>
          <w:rFonts w:ascii="Roboto" w:cs="Roboto" w:eastAsia="Roboto" w:hAnsi="Roboto"/>
          <w:color w:val="3c4043"/>
          <w:sz w:val="20"/>
          <w:szCs w:val="20"/>
          <w:highlight w:val="white"/>
          <w:rtl w:val="0"/>
        </w:rPr>
        <w:t xml:space="preserve"> Bei Installation im Innenbereich</w:t>
      </w:r>
      <w:r w:rsidDel="00000000" w:rsidR="00000000" w:rsidRPr="00000000">
        <w:rPr>
          <w:rtl w:val="0"/>
        </w:rPr>
      </w:r>
    </w:p>
    <w:p w:rsidR="00000000" w:rsidDel="00000000" w:rsidP="00000000" w:rsidRDefault="00000000" w:rsidRPr="00000000" w14:paraId="0000004B">
      <w:pPr>
        <w:spacing w:after="240" w:line="240" w:lineRule="auto"/>
        <w:ind w:left="-240" w:right="-240" w:firstLine="0"/>
        <w:rPr>
          <w:rFonts w:ascii="Roboto" w:cs="Roboto" w:eastAsia="Roboto" w:hAnsi="Roboto"/>
          <w:sz w:val="20"/>
          <w:szCs w:val="20"/>
        </w:rPr>
      </w:pPr>
      <w:r w:rsidDel="00000000" w:rsidR="00000000" w:rsidRPr="00000000">
        <w:rPr>
          <w:rFonts w:ascii="Roboto" w:cs="Roboto" w:eastAsia="Roboto" w:hAnsi="Roboto"/>
          <w:sz w:val="20"/>
          <w:szCs w:val="20"/>
          <w:vertAlign w:val="superscript"/>
          <w:rtl w:val="0"/>
        </w:rPr>
        <w:t xml:space="preserve">2</w:t>
      </w:r>
      <w:r w:rsidDel="00000000" w:rsidR="00000000" w:rsidRPr="00000000">
        <w:rPr>
          <w:rFonts w:ascii="Roboto" w:cs="Roboto" w:eastAsia="Roboto" w:hAnsi="Roboto"/>
          <w:sz w:val="20"/>
          <w:szCs w:val="20"/>
          <w:rtl w:val="0"/>
        </w:rPr>
        <w:t xml:space="preserve"> Mit Hub – Melder-Abfrageperiode von 12 Sekunden</w:t>
      </w:r>
    </w:p>
    <w:p w:rsidR="00000000" w:rsidDel="00000000" w:rsidP="00000000" w:rsidRDefault="00000000" w:rsidRPr="00000000" w14:paraId="0000004C">
      <w:pPr>
        <w:spacing w:after="240" w:line="240" w:lineRule="auto"/>
        <w:ind w:left="-240" w:right="-240" w:firstLine="0"/>
        <w:rPr>
          <w:rFonts w:ascii="Roboto" w:cs="Roboto" w:eastAsia="Roboto" w:hAnsi="Roboto"/>
          <w:sz w:val="20"/>
          <w:szCs w:val="20"/>
          <w:vertAlign w:val="superscript"/>
        </w:rPr>
      </w:pPr>
      <w:r w:rsidDel="00000000" w:rsidR="00000000" w:rsidRPr="00000000">
        <w:rPr>
          <w:rFonts w:ascii="Roboto" w:cs="Roboto" w:eastAsia="Roboto" w:hAnsi="Roboto"/>
          <w:sz w:val="20"/>
          <w:szCs w:val="20"/>
          <w:vertAlign w:val="superscript"/>
          <w:rtl w:val="0"/>
        </w:rPr>
        <w:t xml:space="preserve">3 </w:t>
      </w:r>
      <w:r w:rsidDel="00000000" w:rsidR="00000000" w:rsidRPr="00000000">
        <w:rPr>
          <w:rFonts w:ascii="Roboto" w:cs="Roboto" w:eastAsia="Roboto" w:hAnsi="Roboto"/>
          <w:sz w:val="20"/>
          <w:szCs w:val="20"/>
          <w:rtl w:val="0"/>
        </w:rPr>
        <w:t xml:space="preserve">Die Foto-Übermittlungszeit hängt von der </w:t>
      </w:r>
      <w:hyperlink r:id="rId10">
        <w:r w:rsidDel="00000000" w:rsidR="00000000" w:rsidRPr="00000000">
          <w:rPr>
            <w:rFonts w:ascii="Roboto" w:cs="Roboto" w:eastAsia="Roboto" w:hAnsi="Roboto"/>
            <w:color w:val="1155cc"/>
            <w:sz w:val="20"/>
            <w:szCs w:val="20"/>
            <w:rtl w:val="0"/>
          </w:rPr>
          <w:t xml:space="preserve">Bildauflösung ab, die in den Geräteeinstellungen ausgewählt wurde</w:t>
        </w:r>
      </w:hyperlink>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upport.ajax.systems/de/features-photo-verification/" TargetMode="External"/><Relationship Id="rId9" Type="http://schemas.openxmlformats.org/officeDocument/2006/relationships/hyperlink" Target="https://ajax.systems/de/products/fireprotectplus/" TargetMode="External"/><Relationship Id="rId5" Type="http://schemas.openxmlformats.org/officeDocument/2006/relationships/styles" Target="styles.xml"/><Relationship Id="rId6" Type="http://schemas.openxmlformats.org/officeDocument/2006/relationships/hyperlink" Target="https://ajax.systems/de/products/fireprotect/" TargetMode="External"/><Relationship Id="rId7" Type="http://schemas.openxmlformats.org/officeDocument/2006/relationships/hyperlink" Target="https://ajax.systems/de/products/fireprotectplus/" TargetMode="External"/><Relationship Id="rId8" Type="http://schemas.openxmlformats.org/officeDocument/2006/relationships/hyperlink" Target="https://ajax.systems/de/products/fireprote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